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6E557" w14:textId="77777777" w:rsidR="00EA08EF" w:rsidRDefault="00EA08EF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</w:p>
    <w:p w14:paraId="1DEA6320" w14:textId="77777777" w:rsidR="00EA08EF" w:rsidRDefault="00EA08EF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</w:p>
    <w:p w14:paraId="72F6807B" w14:textId="77777777" w:rsidR="00EA08EF" w:rsidRDefault="00EA08EF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</w:p>
    <w:p w14:paraId="30B2C7C5" w14:textId="77777777" w:rsidR="00EA08EF" w:rsidRDefault="00EA08EF" w:rsidP="00EA08EF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湖南省国有资产资源交易平台</w:t>
      </w:r>
    </w:p>
    <w:p w14:paraId="4F22DC09" w14:textId="75ABD2C9" w:rsidR="00982E89" w:rsidRDefault="00982E89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国有建设用地（交易中心）流程操作手册</w:t>
      </w:r>
    </w:p>
    <w:p w14:paraId="0760143F" w14:textId="047E512A" w:rsidR="00982E89" w:rsidRDefault="00982E89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（</w:t>
      </w:r>
      <w:r w:rsidR="0001058D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挂牌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人）</w:t>
      </w:r>
    </w:p>
    <w:p w14:paraId="0BF57999" w14:textId="721EDBA8" w:rsidR="00982E89" w:rsidRDefault="00982E89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highlight w:val="yellow"/>
        </w:rPr>
        <w:t>委托交易中心进行资格审查及签订成交确认书</w:t>
      </w:r>
    </w:p>
    <w:p w14:paraId="7F5C94F8" w14:textId="77777777" w:rsidR="00EA08EF" w:rsidRDefault="00EA08EF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</w:p>
    <w:p w14:paraId="60351782" w14:textId="2C0714F2" w:rsidR="00EA08EF" w:rsidRDefault="00EA08EF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br w:type="page"/>
      </w:r>
    </w:p>
    <w:sdt>
      <w:sdtPr>
        <w:rPr>
          <w:lang w:val="zh-CN"/>
        </w:rPr>
        <w:id w:val="-62400233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6180B073" w14:textId="30A4D960" w:rsidR="00EA08EF" w:rsidRPr="00EA08EF" w:rsidRDefault="00EA08EF" w:rsidP="00EA08EF">
          <w:pPr>
            <w:pStyle w:val="TOC"/>
            <w:jc w:val="center"/>
            <w:rPr>
              <w:b/>
              <w:bCs/>
              <w:color w:val="auto"/>
            </w:rPr>
          </w:pPr>
          <w:r w:rsidRPr="00EA08EF"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</w:t>
          </w:r>
          <w:r w:rsidRPr="00EA08EF">
            <w:rPr>
              <w:b/>
              <w:bCs/>
              <w:color w:val="auto"/>
              <w:lang w:val="zh-CN"/>
            </w:rPr>
            <w:t>录</w:t>
          </w:r>
        </w:p>
        <w:p w14:paraId="0E7333E0" w14:textId="58174799" w:rsidR="00EA08EF" w:rsidRPr="00EA08EF" w:rsidRDefault="00EA08EF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 w:rsidRPr="00EA08EF">
            <w:fldChar w:fldCharType="begin"/>
          </w:r>
          <w:r w:rsidRPr="00EA08EF">
            <w:instrText xml:space="preserve"> TOC \o "1-3" \h \z \u </w:instrText>
          </w:r>
          <w:r w:rsidRPr="00EA08EF">
            <w:fldChar w:fldCharType="separate"/>
          </w:r>
          <w:hyperlink w:anchor="_Toc152684777" w:history="1">
            <w:r w:rsidRPr="00EA08EF">
              <w:rPr>
                <w:rStyle w:val="a7"/>
                <w:noProof/>
                <w:color w:val="auto"/>
              </w:rPr>
              <w:t>1</w:t>
            </w:r>
            <w:r w:rsidRPr="00EA08EF">
              <w:rPr>
                <w:noProof/>
              </w:rPr>
              <w:tab/>
            </w:r>
            <w:r w:rsidRPr="00EA08EF">
              <w:rPr>
                <w:rStyle w:val="a7"/>
                <w:noProof/>
                <w:color w:val="auto"/>
              </w:rPr>
              <w:t>交易受理</w:t>
            </w:r>
            <w:r w:rsidRPr="00EA08EF">
              <w:rPr>
                <w:noProof/>
                <w:webHidden/>
              </w:rPr>
              <w:tab/>
            </w:r>
            <w:r w:rsidRPr="00EA08EF">
              <w:rPr>
                <w:noProof/>
                <w:webHidden/>
              </w:rPr>
              <w:fldChar w:fldCharType="begin"/>
            </w:r>
            <w:r w:rsidRPr="00EA08EF">
              <w:rPr>
                <w:noProof/>
                <w:webHidden/>
              </w:rPr>
              <w:instrText xml:space="preserve"> PAGEREF _Toc152684777 \h </w:instrText>
            </w:r>
            <w:r w:rsidRPr="00EA08EF">
              <w:rPr>
                <w:noProof/>
                <w:webHidden/>
              </w:rPr>
            </w:r>
            <w:r w:rsidRPr="00EA08EF">
              <w:rPr>
                <w:noProof/>
                <w:webHidden/>
              </w:rPr>
              <w:fldChar w:fldCharType="separate"/>
            </w:r>
            <w:r w:rsidRPr="00EA08EF">
              <w:rPr>
                <w:noProof/>
                <w:webHidden/>
              </w:rPr>
              <w:t>1</w:t>
            </w:r>
            <w:r w:rsidRPr="00EA08EF">
              <w:rPr>
                <w:noProof/>
                <w:webHidden/>
              </w:rPr>
              <w:fldChar w:fldCharType="end"/>
            </w:r>
          </w:hyperlink>
        </w:p>
        <w:p w14:paraId="7499E240" w14:textId="7179F1B7" w:rsidR="00EA08EF" w:rsidRPr="00EA08EF" w:rsidRDefault="00EA08EF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52684778" w:history="1">
            <w:r w:rsidRPr="00EA08EF">
              <w:rPr>
                <w:rStyle w:val="a7"/>
                <w:noProof/>
                <w:color w:val="auto"/>
              </w:rPr>
              <w:t>2</w:t>
            </w:r>
            <w:r w:rsidRPr="00EA08EF">
              <w:rPr>
                <w:noProof/>
              </w:rPr>
              <w:tab/>
            </w:r>
            <w:r w:rsidRPr="00EA08EF">
              <w:rPr>
                <w:rStyle w:val="a7"/>
                <w:noProof/>
                <w:color w:val="auto"/>
              </w:rPr>
              <w:t>最高报价人资格审查</w:t>
            </w:r>
            <w:r w:rsidRPr="00EA08EF">
              <w:rPr>
                <w:noProof/>
                <w:webHidden/>
              </w:rPr>
              <w:tab/>
            </w:r>
            <w:r w:rsidRPr="00EA08EF">
              <w:rPr>
                <w:noProof/>
                <w:webHidden/>
              </w:rPr>
              <w:fldChar w:fldCharType="begin"/>
            </w:r>
            <w:r w:rsidRPr="00EA08EF">
              <w:rPr>
                <w:noProof/>
                <w:webHidden/>
              </w:rPr>
              <w:instrText xml:space="preserve"> PAGEREF _Toc152684778 \h </w:instrText>
            </w:r>
            <w:r w:rsidRPr="00EA08EF">
              <w:rPr>
                <w:noProof/>
                <w:webHidden/>
              </w:rPr>
            </w:r>
            <w:r w:rsidRPr="00EA08EF">
              <w:rPr>
                <w:noProof/>
                <w:webHidden/>
              </w:rPr>
              <w:fldChar w:fldCharType="separate"/>
            </w:r>
            <w:r w:rsidRPr="00EA08EF">
              <w:rPr>
                <w:noProof/>
                <w:webHidden/>
              </w:rPr>
              <w:t>2</w:t>
            </w:r>
            <w:r w:rsidRPr="00EA08EF">
              <w:rPr>
                <w:noProof/>
                <w:webHidden/>
              </w:rPr>
              <w:fldChar w:fldCharType="end"/>
            </w:r>
          </w:hyperlink>
        </w:p>
        <w:p w14:paraId="4E89B533" w14:textId="2B880766" w:rsidR="00EA08EF" w:rsidRPr="00EA08EF" w:rsidRDefault="00EA08EF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52684779" w:history="1">
            <w:r w:rsidRPr="00EA08EF">
              <w:rPr>
                <w:rStyle w:val="a7"/>
                <w:noProof/>
                <w:color w:val="auto"/>
              </w:rPr>
              <w:t>3</w:t>
            </w:r>
            <w:r w:rsidRPr="00EA08EF">
              <w:rPr>
                <w:noProof/>
              </w:rPr>
              <w:tab/>
            </w:r>
            <w:r w:rsidRPr="00EA08EF">
              <w:rPr>
                <w:rStyle w:val="a7"/>
                <w:noProof/>
                <w:color w:val="auto"/>
              </w:rPr>
              <w:t>签订成交确认书经办人</w:t>
            </w:r>
            <w:r w:rsidRPr="00EA08EF">
              <w:rPr>
                <w:noProof/>
                <w:webHidden/>
              </w:rPr>
              <w:tab/>
            </w:r>
            <w:r w:rsidRPr="00EA08EF">
              <w:rPr>
                <w:noProof/>
                <w:webHidden/>
              </w:rPr>
              <w:fldChar w:fldCharType="begin"/>
            </w:r>
            <w:r w:rsidRPr="00EA08EF">
              <w:rPr>
                <w:noProof/>
                <w:webHidden/>
              </w:rPr>
              <w:instrText xml:space="preserve"> PAGEREF _Toc152684779 \h </w:instrText>
            </w:r>
            <w:r w:rsidRPr="00EA08EF">
              <w:rPr>
                <w:noProof/>
                <w:webHidden/>
              </w:rPr>
            </w:r>
            <w:r w:rsidRPr="00EA08EF">
              <w:rPr>
                <w:noProof/>
                <w:webHidden/>
              </w:rPr>
              <w:fldChar w:fldCharType="separate"/>
            </w:r>
            <w:r w:rsidRPr="00EA08EF">
              <w:rPr>
                <w:noProof/>
                <w:webHidden/>
              </w:rPr>
              <w:t>4</w:t>
            </w:r>
            <w:r w:rsidRPr="00EA08EF">
              <w:rPr>
                <w:noProof/>
                <w:webHidden/>
              </w:rPr>
              <w:fldChar w:fldCharType="end"/>
            </w:r>
          </w:hyperlink>
        </w:p>
        <w:p w14:paraId="13F93A6D" w14:textId="3F5FEB66" w:rsidR="00EA08EF" w:rsidRPr="00EA08EF" w:rsidRDefault="00EA08EF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52684780" w:history="1">
            <w:r w:rsidRPr="00EA08EF">
              <w:rPr>
                <w:rStyle w:val="a7"/>
                <w:noProof/>
                <w:color w:val="auto"/>
              </w:rPr>
              <w:t>4</w:t>
            </w:r>
            <w:r w:rsidRPr="00EA08EF">
              <w:rPr>
                <w:noProof/>
              </w:rPr>
              <w:tab/>
            </w:r>
            <w:r w:rsidRPr="00EA08EF">
              <w:rPr>
                <w:rStyle w:val="a7"/>
                <w:noProof/>
                <w:color w:val="auto"/>
              </w:rPr>
              <w:t>发布成交公告</w:t>
            </w:r>
            <w:r w:rsidRPr="00EA08EF">
              <w:rPr>
                <w:noProof/>
                <w:webHidden/>
              </w:rPr>
              <w:tab/>
            </w:r>
            <w:r w:rsidRPr="00EA08EF">
              <w:rPr>
                <w:noProof/>
                <w:webHidden/>
              </w:rPr>
              <w:fldChar w:fldCharType="begin"/>
            </w:r>
            <w:r w:rsidRPr="00EA08EF">
              <w:rPr>
                <w:noProof/>
                <w:webHidden/>
              </w:rPr>
              <w:instrText xml:space="preserve"> PAGEREF _Toc152684780 \h </w:instrText>
            </w:r>
            <w:r w:rsidRPr="00EA08EF">
              <w:rPr>
                <w:noProof/>
                <w:webHidden/>
              </w:rPr>
            </w:r>
            <w:r w:rsidRPr="00EA08EF">
              <w:rPr>
                <w:noProof/>
                <w:webHidden/>
              </w:rPr>
              <w:fldChar w:fldCharType="separate"/>
            </w:r>
            <w:r w:rsidRPr="00EA08EF">
              <w:rPr>
                <w:noProof/>
                <w:webHidden/>
              </w:rPr>
              <w:t>6</w:t>
            </w:r>
            <w:r w:rsidRPr="00EA08EF">
              <w:rPr>
                <w:noProof/>
                <w:webHidden/>
              </w:rPr>
              <w:fldChar w:fldCharType="end"/>
            </w:r>
          </w:hyperlink>
        </w:p>
        <w:p w14:paraId="20FE1FC5" w14:textId="5DD68018" w:rsidR="00EA08EF" w:rsidRPr="00EA08EF" w:rsidRDefault="00EA08EF">
          <w:r w:rsidRPr="00EA08EF">
            <w:rPr>
              <w:b/>
              <w:bCs/>
              <w:lang w:val="zh-CN"/>
            </w:rPr>
            <w:fldChar w:fldCharType="end"/>
          </w:r>
        </w:p>
      </w:sdtContent>
    </w:sdt>
    <w:p w14:paraId="26BB5744" w14:textId="77777777" w:rsidR="00EA08EF" w:rsidRDefault="00EA08EF" w:rsidP="00982E89">
      <w:pPr>
        <w:widowControl/>
        <w:spacing w:line="360" w:lineRule="auto"/>
        <w:jc w:val="center"/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</w:pPr>
    </w:p>
    <w:p w14:paraId="1944A861" w14:textId="77777777" w:rsidR="00EA08EF" w:rsidRDefault="00EA08EF" w:rsidP="00982E89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sectPr w:rsidR="00EA08EF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0839D8A" w14:textId="77777777" w:rsidR="005012E4" w:rsidRPr="00ED7A7A" w:rsidRDefault="005012E4" w:rsidP="005012E4">
      <w:pPr>
        <w:pStyle w:val="1"/>
      </w:pPr>
      <w:bookmarkStart w:id="0" w:name="_Toc152684777"/>
      <w:r w:rsidRPr="00ED7A7A">
        <w:rPr>
          <w:rFonts w:hint="eastAsia"/>
        </w:rPr>
        <w:lastRenderedPageBreak/>
        <w:t>交易受理</w:t>
      </w:r>
      <w:bookmarkEnd w:id="0"/>
    </w:p>
    <w:p w14:paraId="543F6A9C" w14:textId="77777777" w:rsidR="005012E4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出让人提交出让方案后，挂牌人登录交易综合管理系统</w:t>
      </w:r>
    </w:p>
    <w:p w14:paraId="1FE9B459" w14:textId="77777777" w:rsidR="005012E4" w:rsidRDefault="005012E4" w:rsidP="005012E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8265EC" wp14:editId="0E8D1229">
            <wp:extent cx="5274310" cy="3041015"/>
            <wp:effectExtent l="0" t="0" r="0" b="0"/>
            <wp:docPr id="1377329398" name="图片 137732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234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78D2" w14:textId="77777777" w:rsidR="005012E4" w:rsidRDefault="005012E4" w:rsidP="005012E4">
      <w:pPr>
        <w:widowControl/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84030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在【个人办公】</w:t>
      </w:r>
      <w:r w:rsidRPr="0084030D">
        <w:rPr>
          <w:rFonts w:ascii="宋体" w:eastAsia="宋体" w:hAnsi="宋体" w:cs="宋体"/>
          <w:color w:val="000000"/>
          <w:kern w:val="0"/>
          <w:sz w:val="24"/>
          <w:szCs w:val="24"/>
        </w:rPr>
        <w:t>-【我的待办】找到对应的待办，点击【办理】，进入待办详情页面</w:t>
      </w:r>
    </w:p>
    <w:p w14:paraId="36FFFCDC" w14:textId="77777777" w:rsidR="005012E4" w:rsidRDefault="005012E4" w:rsidP="005012E4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4FE7972" wp14:editId="4186005A">
            <wp:extent cx="5274310" cy="2931795"/>
            <wp:effectExtent l="0" t="0" r="0" b="0"/>
            <wp:docPr id="188078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82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6555" w14:textId="77777777" w:rsidR="005012E4" w:rsidRPr="0084030D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挂牌人对</w:t>
      </w:r>
      <w:r w:rsidRPr="0084030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交易主体、交易客体、交易程序、交易委托书、交易须知、交易公告内容进行审核</w:t>
      </w:r>
    </w:p>
    <w:p w14:paraId="79002672" w14:textId="77777777" w:rsidR="005012E4" w:rsidRDefault="005012E4" w:rsidP="005012E4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C852CA" wp14:editId="3C1CDDE9">
            <wp:extent cx="5274310" cy="2946400"/>
            <wp:effectExtent l="0" t="0" r="0" b="0"/>
            <wp:docPr id="410656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565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E8F0" w14:textId="77777777" w:rsidR="005012E4" w:rsidRPr="0084030D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经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交易中心内部审核流程（经办人审核-部室负责人审核）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审核通过后。待到达公告发布时间，系统自动予以发布。</w:t>
      </w:r>
    </w:p>
    <w:p w14:paraId="0D85F5D2" w14:textId="77777777" w:rsidR="005012E4" w:rsidRPr="00ED7A7A" w:rsidRDefault="005012E4" w:rsidP="005012E4">
      <w:pPr>
        <w:pStyle w:val="1"/>
      </w:pPr>
      <w:bookmarkStart w:id="1" w:name="_Toc152684778"/>
      <w:r>
        <w:rPr>
          <w:rFonts w:hint="eastAsia"/>
        </w:rPr>
        <w:t>最高报价</w:t>
      </w:r>
      <w:r w:rsidRPr="00ED7A7A">
        <w:rPr>
          <w:rFonts w:hint="eastAsia"/>
        </w:rPr>
        <w:t>人资格审查</w:t>
      </w:r>
      <w:bookmarkEnd w:id="1"/>
    </w:p>
    <w:p w14:paraId="17CDCD58" w14:textId="77777777" w:rsidR="0018167D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竞价结束后，交易中心国有土地经办人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登录交易综合管理系统，通过我的待办进行办理。</w:t>
      </w:r>
    </w:p>
    <w:p w14:paraId="5EA7D8C6" w14:textId="3E291F53" w:rsidR="0018167D" w:rsidRDefault="0018167D" w:rsidP="0018167D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A38BDE" wp14:editId="5580E969">
            <wp:extent cx="5274310" cy="2928620"/>
            <wp:effectExtent l="0" t="0" r="0" b="0"/>
            <wp:docPr id="1023739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390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5033" w14:textId="77777777" w:rsidR="0018167D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可通过交易结果查看成交结果信息、交易申请信息、竞价记录；</w:t>
      </w:r>
    </w:p>
    <w:p w14:paraId="38AA069D" w14:textId="29D89541" w:rsidR="0018167D" w:rsidRDefault="0018167D" w:rsidP="0018167D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29E99" wp14:editId="57F175FB">
            <wp:extent cx="5274310" cy="2949575"/>
            <wp:effectExtent l="0" t="0" r="0" b="0"/>
            <wp:docPr id="1638199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990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5483" w14:textId="77777777" w:rsidR="0018167D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同时可查看最高报价人上传的资格审查附件。</w:t>
      </w:r>
    </w:p>
    <w:p w14:paraId="48907C6B" w14:textId="3654BB5B" w:rsidR="0018167D" w:rsidRDefault="0018167D" w:rsidP="0018167D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BA46454" wp14:editId="0AA93D9A">
            <wp:extent cx="5274310" cy="2775585"/>
            <wp:effectExtent l="0" t="0" r="0" b="0"/>
            <wp:docPr id="1494600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003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C875" w14:textId="2605D386" w:rsidR="005012E4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proofErr w:type="gramStart"/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若资格</w:t>
      </w:r>
      <w:proofErr w:type="gramEnd"/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审查不通过，可点击“取消成交”，输入取消成交原因、填写保证金扣罚信息后即可取消成交。</w:t>
      </w:r>
    </w:p>
    <w:p w14:paraId="37AFDE6F" w14:textId="77777777" w:rsidR="0018167D" w:rsidRPr="00ED7A7A" w:rsidRDefault="0018167D" w:rsidP="0018167D">
      <w:pPr>
        <w:widowControl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资格审查无误，点击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“提交”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，竞得人可开始缴纳交易服务费。</w:t>
      </w:r>
    </w:p>
    <w:p w14:paraId="029B55FE" w14:textId="70F521B6" w:rsidR="005012E4" w:rsidRDefault="0018167D" w:rsidP="0018167D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1D4B4F" wp14:editId="509D3539">
            <wp:extent cx="5274310" cy="2922905"/>
            <wp:effectExtent l="0" t="0" r="0" b="0"/>
            <wp:docPr id="359898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986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D5BF" w14:textId="77777777" w:rsidR="005012E4" w:rsidRPr="00ED7A7A" w:rsidRDefault="005012E4" w:rsidP="005012E4">
      <w:pPr>
        <w:pStyle w:val="1"/>
      </w:pPr>
      <w:bookmarkStart w:id="2" w:name="_Toc152684779"/>
      <w:r w:rsidRPr="00ED7A7A">
        <w:rPr>
          <w:rFonts w:hint="eastAsia"/>
        </w:rPr>
        <w:t>签订成交确认书</w:t>
      </w:r>
      <w:r>
        <w:rPr>
          <w:rFonts w:hint="eastAsia"/>
        </w:rPr>
        <w:t>经办人</w:t>
      </w:r>
      <w:bookmarkEnd w:id="2"/>
    </w:p>
    <w:p w14:paraId="0B386238" w14:textId="77777777" w:rsidR="00BF0415" w:rsidRDefault="005012E4" w:rsidP="005012E4">
      <w:pPr>
        <w:pStyle w:val="paragraph"/>
        <w:spacing w:before="0" w:beforeAutospacing="0" w:after="0" w:afterAutospacing="0" w:line="360" w:lineRule="auto"/>
        <w:ind w:firstLine="480"/>
        <w:jc w:val="both"/>
        <w:rPr>
          <w:color w:val="000000"/>
        </w:rPr>
      </w:pPr>
      <w:r>
        <w:rPr>
          <w:rFonts w:hint="eastAsia"/>
          <w:color w:val="000000"/>
        </w:rPr>
        <w:t>受让人缴纳交易服务费后，交易中心国有土地经办人登录交易综合管理系统，通过我的待进行办理。</w:t>
      </w:r>
    </w:p>
    <w:p w14:paraId="1E88B1DD" w14:textId="2DEEFF18" w:rsidR="00BF0415" w:rsidRDefault="00BF0415" w:rsidP="00BF0415">
      <w:pPr>
        <w:pStyle w:val="paragraph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44BCF8C9" wp14:editId="1D05EDFA">
            <wp:extent cx="5274310" cy="2910840"/>
            <wp:effectExtent l="0" t="0" r="0" b="0"/>
            <wp:docPr id="430783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839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5252" w14:textId="77777777" w:rsidR="00BF0415" w:rsidRDefault="005012E4" w:rsidP="005012E4">
      <w:pPr>
        <w:pStyle w:val="paragraph"/>
        <w:spacing w:before="0" w:beforeAutospacing="0" w:after="0" w:afterAutospacing="0" w:line="360" w:lineRule="auto"/>
        <w:ind w:firstLine="480"/>
        <w:jc w:val="both"/>
        <w:rPr>
          <w:color w:val="000000"/>
        </w:rPr>
      </w:pPr>
      <w:r w:rsidRPr="00ED7A7A">
        <w:rPr>
          <w:rFonts w:hint="eastAsia"/>
          <w:color w:val="000000"/>
        </w:rPr>
        <w:t>可通过交易结果查看成交结果信息、交易申请信息、竞价记录；</w:t>
      </w:r>
    </w:p>
    <w:p w14:paraId="7D25E9E1" w14:textId="7462EFEE" w:rsidR="00BF0415" w:rsidRDefault="00BF0415" w:rsidP="00BF0415">
      <w:pPr>
        <w:pStyle w:val="paragraph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29B7247" wp14:editId="5FD630EF">
            <wp:extent cx="5274310" cy="2937510"/>
            <wp:effectExtent l="0" t="0" r="0" b="0"/>
            <wp:docPr id="1477753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536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2423" w14:textId="77777777" w:rsidR="00BF0415" w:rsidRDefault="005012E4" w:rsidP="005012E4">
      <w:pPr>
        <w:pStyle w:val="paragraph"/>
        <w:spacing w:before="0" w:beforeAutospacing="0" w:after="0" w:afterAutospacing="0" w:line="360" w:lineRule="auto"/>
        <w:ind w:firstLine="480"/>
        <w:jc w:val="both"/>
        <w:rPr>
          <w:color w:val="000000"/>
        </w:rPr>
      </w:pPr>
      <w:r w:rsidRPr="00ED7A7A">
        <w:rPr>
          <w:rFonts w:hint="eastAsia"/>
          <w:color w:val="000000"/>
        </w:rPr>
        <w:t>同时可查看最高报价人上传的资格审查附件</w:t>
      </w:r>
      <w:r>
        <w:rPr>
          <w:rFonts w:hint="eastAsia"/>
          <w:color w:val="000000"/>
        </w:rPr>
        <w:t>、交易服务费缴费</w:t>
      </w:r>
      <w:r w:rsidR="00BF0415">
        <w:rPr>
          <w:rFonts w:hint="eastAsia"/>
          <w:color w:val="000000"/>
        </w:rPr>
        <w:t>凭证</w:t>
      </w:r>
      <w:r w:rsidRPr="00ED7A7A">
        <w:rPr>
          <w:rFonts w:hint="eastAsia"/>
          <w:color w:val="000000"/>
        </w:rPr>
        <w:t>。</w:t>
      </w:r>
    </w:p>
    <w:p w14:paraId="25CF5ABF" w14:textId="06B778B6" w:rsidR="00BF0415" w:rsidRDefault="00BF0415" w:rsidP="00BF0415">
      <w:pPr>
        <w:pStyle w:val="paragraph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479E8ED2" wp14:editId="5C971E54">
            <wp:extent cx="5274310" cy="2945765"/>
            <wp:effectExtent l="0" t="0" r="0" b="0"/>
            <wp:docPr id="57003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365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22B4" w14:textId="5C683BEA" w:rsidR="005012E4" w:rsidRDefault="005012E4" w:rsidP="005012E4">
      <w:pPr>
        <w:pStyle w:val="paragraph"/>
        <w:spacing w:before="0" w:beforeAutospacing="0" w:after="0" w:afterAutospacing="0" w:line="360" w:lineRule="auto"/>
        <w:ind w:firstLine="480"/>
        <w:jc w:val="both"/>
        <w:rPr>
          <w:color w:val="000000"/>
        </w:rPr>
      </w:pPr>
      <w:r>
        <w:rPr>
          <w:rFonts w:hint="eastAsia"/>
          <w:color w:val="000000"/>
        </w:rPr>
        <w:t>成交确认书由系统自动生成，确认无误提交后进入签订成交确认书（交易中心）环节。</w:t>
      </w:r>
    </w:p>
    <w:p w14:paraId="602F0DF2" w14:textId="16F694CC" w:rsidR="00BF0415" w:rsidRDefault="00BF0415" w:rsidP="00BF0415">
      <w:pPr>
        <w:pStyle w:val="paragraph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CB70EFC" wp14:editId="50D36D77">
            <wp:extent cx="5274310" cy="2924175"/>
            <wp:effectExtent l="0" t="0" r="0" b="0"/>
            <wp:docPr id="1830646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464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C4D6" w14:textId="77777777" w:rsidR="005012E4" w:rsidRPr="00F31356" w:rsidRDefault="005012E4" w:rsidP="005012E4">
      <w:pPr>
        <w:widowControl/>
        <w:spacing w:line="360" w:lineRule="auto"/>
        <w:ind w:firstLine="480"/>
        <w:rPr>
          <w:color w:val="000000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交易中心国有土地经办人</w:t>
      </w:r>
      <w:r w:rsidRPr="00F3135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生成成交确认书后，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经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交易中心内部审核流程审核通过并在成交确认书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落款处加盖公章后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提交至“受让方成交确认书签章”环节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14:paraId="55E01426" w14:textId="77777777" w:rsidR="005012E4" w:rsidRDefault="005012E4" w:rsidP="005012E4">
      <w:pPr>
        <w:pStyle w:val="1"/>
      </w:pPr>
      <w:bookmarkStart w:id="3" w:name="_Toc152684780"/>
      <w:r>
        <w:rPr>
          <w:rFonts w:hint="eastAsia"/>
        </w:rPr>
        <w:t>发布</w:t>
      </w:r>
      <w:r w:rsidRPr="00ED7A7A">
        <w:rPr>
          <w:rFonts w:hint="eastAsia"/>
        </w:rPr>
        <w:t>成交公告</w:t>
      </w:r>
      <w:bookmarkEnd w:id="3"/>
    </w:p>
    <w:p w14:paraId="1071D857" w14:textId="77777777" w:rsidR="005012E4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交易中心国有土地经办人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登录交易综合管理系统，通过我的待办进行成交结果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公告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的编辑，点击【生成结果公示】，输入公告编号、公告起始时间、结果时间，公告内容根据资源信息自动生成。点击提交进入成交公告发布环节。</w:t>
      </w:r>
    </w:p>
    <w:p w14:paraId="7A852F9C" w14:textId="77777777" w:rsidR="005012E4" w:rsidRDefault="005012E4" w:rsidP="005012E4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FE7F479" wp14:editId="709A9215">
            <wp:extent cx="5274310" cy="2896235"/>
            <wp:effectExtent l="0" t="0" r="0" b="0"/>
            <wp:docPr id="622394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940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61BD" w14:textId="77777777" w:rsidR="005012E4" w:rsidRDefault="005012E4" w:rsidP="005012E4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31E72" wp14:editId="4813EE21">
            <wp:extent cx="5274310" cy="2924175"/>
            <wp:effectExtent l="0" t="0" r="0" b="0"/>
            <wp:docPr id="1562442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426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896A" w14:textId="77777777" w:rsidR="005012E4" w:rsidRPr="00ED7A7A" w:rsidRDefault="005012E4" w:rsidP="005012E4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FA3456D" wp14:editId="75AB2D7A">
            <wp:extent cx="5274310" cy="2941320"/>
            <wp:effectExtent l="0" t="0" r="0" b="0"/>
            <wp:docPr id="1341046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467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AE15" w14:textId="77777777" w:rsidR="005012E4" w:rsidRPr="00ED7A7A" w:rsidRDefault="005012E4" w:rsidP="005012E4">
      <w:pPr>
        <w:widowControl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成交公告发布经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交易中心内部审核流程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通过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并签章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后对外发布。</w:t>
      </w:r>
    </w:p>
    <w:sectPr w:rsidR="005012E4" w:rsidRPr="00ED7A7A" w:rsidSect="00EA08EF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5486A" w14:textId="77777777" w:rsidR="009B0A7F" w:rsidRDefault="009B0A7F" w:rsidP="00167C1B">
      <w:r>
        <w:separator/>
      </w:r>
    </w:p>
  </w:endnote>
  <w:endnote w:type="continuationSeparator" w:id="0">
    <w:p w14:paraId="10BF0340" w14:textId="77777777" w:rsidR="009B0A7F" w:rsidRDefault="009B0A7F" w:rsidP="0016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8588" w14:textId="77777777" w:rsidR="00EA08EF" w:rsidRDefault="00EA08EF" w:rsidP="00EA08EF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496373"/>
      <w:docPartObj>
        <w:docPartGallery w:val="Page Numbers (Bottom of Page)"/>
        <w:docPartUnique/>
      </w:docPartObj>
    </w:sdtPr>
    <w:sdtContent>
      <w:p w14:paraId="2FBB3198" w14:textId="0D3D4AF5" w:rsidR="00EA08EF" w:rsidRDefault="00EA08E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908FB" w14:textId="77777777" w:rsidR="009B0A7F" w:rsidRDefault="009B0A7F" w:rsidP="00167C1B">
      <w:r>
        <w:separator/>
      </w:r>
    </w:p>
  </w:footnote>
  <w:footnote w:type="continuationSeparator" w:id="0">
    <w:p w14:paraId="330F90F3" w14:textId="77777777" w:rsidR="009B0A7F" w:rsidRDefault="009B0A7F" w:rsidP="00167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273AD"/>
    <w:multiLevelType w:val="multilevel"/>
    <w:tmpl w:val="D5ACC47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 w16cid:durableId="271088162">
    <w:abstractNumId w:val="0"/>
  </w:num>
  <w:num w:numId="2" w16cid:durableId="2039163703">
    <w:abstractNumId w:val="0"/>
  </w:num>
  <w:num w:numId="3" w16cid:durableId="707023273">
    <w:abstractNumId w:val="0"/>
  </w:num>
  <w:num w:numId="4" w16cid:durableId="581835760">
    <w:abstractNumId w:val="0"/>
  </w:num>
  <w:num w:numId="5" w16cid:durableId="644166868">
    <w:abstractNumId w:val="0"/>
  </w:num>
  <w:num w:numId="6" w16cid:durableId="671758888">
    <w:abstractNumId w:val="0"/>
  </w:num>
  <w:num w:numId="7" w16cid:durableId="1618221560">
    <w:abstractNumId w:val="0"/>
  </w:num>
  <w:num w:numId="8" w16cid:durableId="278799377">
    <w:abstractNumId w:val="0"/>
  </w:num>
  <w:num w:numId="9" w16cid:durableId="1690637311">
    <w:abstractNumId w:val="0"/>
  </w:num>
  <w:num w:numId="10" w16cid:durableId="41944205">
    <w:abstractNumId w:val="0"/>
  </w:num>
  <w:num w:numId="11" w16cid:durableId="4275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5840"/>
    <w:rsid w:val="0001058D"/>
    <w:rsid w:val="00013931"/>
    <w:rsid w:val="000B186D"/>
    <w:rsid w:val="00167C1B"/>
    <w:rsid w:val="0018167D"/>
    <w:rsid w:val="00232EEA"/>
    <w:rsid w:val="002C62D6"/>
    <w:rsid w:val="002E29E2"/>
    <w:rsid w:val="00327258"/>
    <w:rsid w:val="003721BE"/>
    <w:rsid w:val="003B36AF"/>
    <w:rsid w:val="00421F68"/>
    <w:rsid w:val="00465D1E"/>
    <w:rsid w:val="004D79F4"/>
    <w:rsid w:val="005012E4"/>
    <w:rsid w:val="0068556B"/>
    <w:rsid w:val="006B604F"/>
    <w:rsid w:val="006C3778"/>
    <w:rsid w:val="00717AA7"/>
    <w:rsid w:val="00982E89"/>
    <w:rsid w:val="009B0A7F"/>
    <w:rsid w:val="009F482D"/>
    <w:rsid w:val="00A056C3"/>
    <w:rsid w:val="00A47C8A"/>
    <w:rsid w:val="00AE5840"/>
    <w:rsid w:val="00B5351E"/>
    <w:rsid w:val="00B56AD6"/>
    <w:rsid w:val="00BF0415"/>
    <w:rsid w:val="00C74DF3"/>
    <w:rsid w:val="00CC7BB7"/>
    <w:rsid w:val="00D71FBA"/>
    <w:rsid w:val="00EA08EF"/>
    <w:rsid w:val="00ED7A7A"/>
    <w:rsid w:val="00EE1986"/>
    <w:rsid w:val="00F27BF6"/>
    <w:rsid w:val="00F31356"/>
    <w:rsid w:val="00F66C4D"/>
    <w:rsid w:val="00FA2CD3"/>
    <w:rsid w:val="00FD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614E4"/>
  <w15:docId w15:val="{416542A5-33DB-4BC4-AA51-9C99A57F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67C1B"/>
    <w:pPr>
      <w:keepNext/>
      <w:widowControl/>
      <w:numPr>
        <w:numId w:val="1"/>
      </w:numPr>
      <w:spacing w:before="120" w:after="120" w:line="360" w:lineRule="auto"/>
      <w:ind w:left="431" w:hanging="431"/>
      <w:outlineLvl w:val="0"/>
    </w:pPr>
    <w:rPr>
      <w:rFonts w:ascii="宋体" w:eastAsia="宋体" w:hAnsi="宋体" w:cs="宋体"/>
      <w:b/>
      <w:bCs/>
      <w:kern w:val="36"/>
      <w:sz w:val="32"/>
      <w:szCs w:val="48"/>
    </w:rPr>
  </w:style>
  <w:style w:type="paragraph" w:styleId="2">
    <w:name w:val="heading 2"/>
    <w:basedOn w:val="a"/>
    <w:link w:val="20"/>
    <w:uiPriority w:val="9"/>
    <w:qFormat/>
    <w:rsid w:val="00ED7A7A"/>
    <w:pPr>
      <w:widowControl/>
      <w:numPr>
        <w:ilvl w:val="1"/>
        <w:numId w:val="1"/>
      </w:numPr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7A7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A7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7A7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7A7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7A7A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7A7A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7A7A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67C1B"/>
    <w:rPr>
      <w:rFonts w:ascii="宋体" w:eastAsia="宋体" w:hAnsi="宋体" w:cs="宋体"/>
      <w:b/>
      <w:bCs/>
      <w:kern w:val="36"/>
      <w:sz w:val="32"/>
      <w:szCs w:val="48"/>
    </w:rPr>
  </w:style>
  <w:style w:type="character" w:customStyle="1" w:styleId="20">
    <w:name w:val="标题 2 字符"/>
    <w:basedOn w:val="a0"/>
    <w:link w:val="2"/>
    <w:uiPriority w:val="9"/>
    <w:rsid w:val="00ED7A7A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paragraph">
    <w:name w:val="paragraph"/>
    <w:basedOn w:val="a"/>
    <w:rsid w:val="00ED7A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ED7A7A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D7A7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D7A7A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ED7A7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ED7A7A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ED7A7A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ED7A7A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a4"/>
    <w:uiPriority w:val="99"/>
    <w:unhideWhenUsed/>
    <w:rsid w:val="00167C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67C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67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67C1B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A08EF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A08EF"/>
  </w:style>
  <w:style w:type="character" w:styleId="a7">
    <w:name w:val="Hyperlink"/>
    <w:basedOn w:val="a0"/>
    <w:uiPriority w:val="99"/>
    <w:unhideWhenUsed/>
    <w:rsid w:val="00EA08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8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2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9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憬怡 吴</dc:creator>
  <cp:keywords/>
  <dc:description/>
  <cp:lastModifiedBy>憬怡 吴</cp:lastModifiedBy>
  <cp:revision>7</cp:revision>
  <dcterms:created xsi:type="dcterms:W3CDTF">2023-07-31T01:22:00Z</dcterms:created>
  <dcterms:modified xsi:type="dcterms:W3CDTF">2023-12-05T08:06:00Z</dcterms:modified>
</cp:coreProperties>
</file>